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692D05" w:rsidTr="00692D05">
        <w:tc>
          <w:tcPr>
            <w:tcW w:w="4785" w:type="dxa"/>
          </w:tcPr>
          <w:p w:rsidR="00692D05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92D05" w:rsidRPr="00A83DBE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ОМР</w:t>
            </w:r>
          </w:p>
          <w:p w:rsidR="00692D05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МБУДО « Дворец творчества  детей</w:t>
            </w:r>
          </w:p>
          <w:p w:rsidR="00692D05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молодежи» </w:t>
            </w:r>
          </w:p>
          <w:p w:rsidR="00692D05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О.В.Захарова</w:t>
            </w:r>
            <w:proofErr w:type="spellEnd"/>
          </w:p>
          <w:p w:rsidR="00692D05" w:rsidRDefault="00692D05" w:rsidP="00692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______2019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692D05" w:rsidRDefault="00692D05" w:rsidP="00692D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D05" w:rsidRDefault="00692D05" w:rsidP="00692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D05" w:rsidRPr="00A83DBE" w:rsidRDefault="00692D05" w:rsidP="00692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Директор  МБУДО «Дворец</w:t>
            </w:r>
          </w:p>
          <w:p w:rsidR="00692D05" w:rsidRDefault="00692D05" w:rsidP="00692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молодежи»</w:t>
            </w:r>
          </w:p>
          <w:p w:rsidR="00692D05" w:rsidRPr="00A83DBE" w:rsidRDefault="00692D05" w:rsidP="00692D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Т.М.Гринева</w:t>
            </w:r>
            <w:proofErr w:type="spellEnd"/>
          </w:p>
          <w:p w:rsidR="00692D05" w:rsidRDefault="00692D05" w:rsidP="00692D0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_»____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______2019</w:t>
            </w:r>
          </w:p>
        </w:tc>
      </w:tr>
      <w:tr w:rsidR="00692D05" w:rsidTr="00692D05">
        <w:tc>
          <w:tcPr>
            <w:tcW w:w="4785" w:type="dxa"/>
          </w:tcPr>
          <w:p w:rsidR="00692D05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D05" w:rsidRPr="00A83DBE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D05" w:rsidRPr="00A83DBE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лавный бухгалтер МБУДО «Дворец</w:t>
            </w:r>
          </w:p>
          <w:p w:rsidR="00692D05" w:rsidRPr="00A83DBE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творчества детей и молодежи»</w:t>
            </w:r>
          </w:p>
          <w:p w:rsidR="00692D05" w:rsidRPr="00A83DBE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______Е.Ю. Чугунова</w:t>
            </w:r>
          </w:p>
          <w:p w:rsidR="00692D05" w:rsidRPr="00A83DBE" w:rsidRDefault="00692D05" w:rsidP="00692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«__»____________2019</w:t>
            </w:r>
            <w:r w:rsidRPr="00A83D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92D05" w:rsidRDefault="00692D05" w:rsidP="00692D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2D05" w:rsidRDefault="00692D05" w:rsidP="00692D0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D05" w:rsidRDefault="00692D05" w:rsidP="00692D05">
      <w:pPr>
        <w:pStyle w:val="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92D05" w:rsidRPr="00A83DBE" w:rsidRDefault="00692D05" w:rsidP="00692D05">
      <w:pPr>
        <w:rPr>
          <w:rFonts w:ascii="Times New Roman" w:hAnsi="Times New Roman" w:cs="Times New Roman"/>
          <w:sz w:val="24"/>
          <w:szCs w:val="24"/>
        </w:rPr>
      </w:pPr>
    </w:p>
    <w:p w:rsidR="00692D05" w:rsidRDefault="00692D05" w:rsidP="0005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1911" w:rsidRPr="00903366" w:rsidRDefault="00051911" w:rsidP="0005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0336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51911" w:rsidRPr="00903366" w:rsidRDefault="00051911" w:rsidP="0005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66">
        <w:rPr>
          <w:rFonts w:ascii="Times New Roman" w:hAnsi="Times New Roman" w:cs="Times New Roman"/>
          <w:sz w:val="28"/>
          <w:szCs w:val="28"/>
        </w:rPr>
        <w:t xml:space="preserve"> </w:t>
      </w:r>
      <w:r w:rsidRPr="0090336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конкурса </w:t>
      </w:r>
    </w:p>
    <w:p w:rsidR="00C45DC6" w:rsidRDefault="00051911" w:rsidP="0005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6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дидактического и методического материалов </w:t>
      </w:r>
    </w:p>
    <w:p w:rsidR="00051911" w:rsidRPr="00903366" w:rsidRDefault="00051911" w:rsidP="000519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3366">
        <w:rPr>
          <w:rFonts w:ascii="Times New Roman" w:hAnsi="Times New Roman" w:cs="Times New Roman"/>
          <w:b/>
          <w:bCs/>
          <w:sz w:val="28"/>
          <w:szCs w:val="28"/>
        </w:rPr>
        <w:t>педагог</w:t>
      </w:r>
      <w:r w:rsidR="00C45DC6">
        <w:rPr>
          <w:rFonts w:ascii="Times New Roman" w:hAnsi="Times New Roman" w:cs="Times New Roman"/>
          <w:b/>
          <w:bCs/>
          <w:sz w:val="28"/>
          <w:szCs w:val="28"/>
        </w:rPr>
        <w:t xml:space="preserve">ических работников </w:t>
      </w:r>
      <w:bookmarkEnd w:id="0"/>
      <w:proofErr w:type="spellStart"/>
      <w:r w:rsidRPr="00903366">
        <w:rPr>
          <w:rFonts w:ascii="Times New Roman" w:hAnsi="Times New Roman" w:cs="Times New Roman"/>
          <w:b/>
          <w:bCs/>
          <w:sz w:val="28"/>
          <w:szCs w:val="28"/>
        </w:rPr>
        <w:t>ДТДиМ</w:t>
      </w:r>
      <w:proofErr w:type="spellEnd"/>
      <w:r w:rsidRPr="0090336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C45DC6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03366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:rsidR="00051911" w:rsidRPr="00903366" w:rsidRDefault="00051911" w:rsidP="00051911">
      <w:pPr>
        <w:spacing w:after="24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911" w:rsidRPr="00903366" w:rsidRDefault="00051911" w:rsidP="00051911">
      <w:pPr>
        <w:shd w:val="clear" w:color="auto" w:fill="FFFFFF"/>
        <w:spacing w:before="245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51911" w:rsidRPr="00903366" w:rsidRDefault="00051911" w:rsidP="00051911">
      <w:pPr>
        <w:shd w:val="clear" w:color="auto" w:fill="FFFFFF"/>
        <w:spacing w:before="10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Конкурс дидактического и методического материалов педагогических работников </w:t>
      </w:r>
      <w:proofErr w:type="spellStart"/>
      <w:r w:rsidRPr="00903366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903366">
        <w:rPr>
          <w:rFonts w:ascii="Times New Roman" w:hAnsi="Times New Roman" w:cs="Times New Roman"/>
          <w:sz w:val="24"/>
          <w:szCs w:val="24"/>
        </w:rPr>
        <w:t xml:space="preserve"> (далее - конкурс) проводится администрацией Дворца творчества детей и</w:t>
      </w:r>
      <w:r w:rsidR="00877536">
        <w:rPr>
          <w:rFonts w:ascii="Times New Roman" w:hAnsi="Times New Roman" w:cs="Times New Roman"/>
          <w:sz w:val="24"/>
          <w:szCs w:val="24"/>
        </w:rPr>
        <w:t xml:space="preserve"> молодежи г. Оренбурга и МОБУДО</w:t>
      </w:r>
      <w:r w:rsidRPr="00903366">
        <w:rPr>
          <w:rFonts w:ascii="Times New Roman" w:hAnsi="Times New Roman" w:cs="Times New Roman"/>
          <w:sz w:val="24"/>
          <w:szCs w:val="24"/>
        </w:rPr>
        <w:t xml:space="preserve"> «Дворец творчества детей и молодежи» г. Оренбурга.</w:t>
      </w:r>
    </w:p>
    <w:p w:rsidR="00051911" w:rsidRPr="00903366" w:rsidRDefault="00051911" w:rsidP="00051911">
      <w:pPr>
        <w:shd w:val="clear" w:color="auto" w:fill="FFFFFF"/>
        <w:spacing w:before="1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Конкурс является открытой формой обмена опытом работы и повышения  квалификации педагогических работников учреждени</w:t>
      </w:r>
      <w:r w:rsidR="001C6735" w:rsidRPr="00903366">
        <w:rPr>
          <w:rFonts w:ascii="Times New Roman" w:hAnsi="Times New Roman" w:cs="Times New Roman"/>
          <w:sz w:val="24"/>
          <w:szCs w:val="24"/>
        </w:rPr>
        <w:t>я</w:t>
      </w:r>
      <w:r w:rsidRPr="009033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911" w:rsidRPr="00903366" w:rsidRDefault="00051911" w:rsidP="00051911">
      <w:pPr>
        <w:shd w:val="clear" w:color="auto" w:fill="FFFFFF"/>
        <w:spacing w:before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Цели конкурса:</w:t>
      </w:r>
    </w:p>
    <w:p w:rsidR="00051911" w:rsidRPr="00903366" w:rsidRDefault="00051911" w:rsidP="00051911">
      <w:pPr>
        <w:numPr>
          <w:ilvl w:val="0"/>
          <w:numId w:val="4"/>
        </w:numPr>
        <w:shd w:val="clear" w:color="auto" w:fill="FFFFFF"/>
        <w:spacing w:before="29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развитие творческого потенциала, активности и профессионального мастерства педагогических работников в сфере дополнительного образования детей: выявление творчески работающих педагогов;</w:t>
      </w:r>
    </w:p>
    <w:p w:rsidR="00051911" w:rsidRPr="00903366" w:rsidRDefault="00051911" w:rsidP="00051911">
      <w:pPr>
        <w:numPr>
          <w:ilvl w:val="0"/>
          <w:numId w:val="4"/>
        </w:numPr>
        <w:shd w:val="clear" w:color="auto" w:fill="FFFFFF"/>
        <w:spacing w:before="29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распространение передового педагогического опыта;</w:t>
      </w:r>
    </w:p>
    <w:p w:rsidR="00051911" w:rsidRPr="00903366" w:rsidRDefault="00051911" w:rsidP="00051911">
      <w:pPr>
        <w:numPr>
          <w:ilvl w:val="0"/>
          <w:numId w:val="4"/>
        </w:numPr>
        <w:shd w:val="clear" w:color="auto" w:fill="FFFFFF"/>
        <w:spacing w:before="29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расширение картотеки дидактического и методического материалов педагогов дополнительного образования и пополнение банка методической продукции;</w:t>
      </w:r>
    </w:p>
    <w:p w:rsidR="00051911" w:rsidRPr="00903366" w:rsidRDefault="00051911" w:rsidP="00051911">
      <w:pPr>
        <w:shd w:val="clear" w:color="auto" w:fill="FFFFFF"/>
        <w:tabs>
          <w:tab w:val="left" w:pos="0"/>
        </w:tabs>
        <w:spacing w:before="29"/>
        <w:rPr>
          <w:rFonts w:ascii="Times New Roman" w:hAnsi="Times New Roman" w:cs="Times New Roman"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tabs>
          <w:tab w:val="left" w:pos="0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Конкурс призван способствовать решению следующих </w:t>
      </w:r>
      <w:r w:rsidRPr="00903366">
        <w:rPr>
          <w:rFonts w:ascii="Times New Roman" w:hAnsi="Times New Roman" w:cs="Times New Roman"/>
          <w:b/>
          <w:sz w:val="24"/>
          <w:szCs w:val="24"/>
        </w:rPr>
        <w:t>задач</w:t>
      </w:r>
      <w:r w:rsidRPr="00903366">
        <w:rPr>
          <w:rFonts w:ascii="Times New Roman" w:hAnsi="Times New Roman" w:cs="Times New Roman"/>
          <w:sz w:val="24"/>
          <w:szCs w:val="24"/>
        </w:rPr>
        <w:t>:</w:t>
      </w:r>
    </w:p>
    <w:p w:rsidR="00051911" w:rsidRPr="00903366" w:rsidRDefault="00051911" w:rsidP="00051911">
      <w:pPr>
        <w:numPr>
          <w:ilvl w:val="0"/>
          <w:numId w:val="5"/>
        </w:numPr>
        <w:shd w:val="clear" w:color="auto" w:fill="FFFFFF"/>
        <w:tabs>
          <w:tab w:val="left" w:pos="0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созданию условий для самореализации педагогических работников;</w:t>
      </w:r>
    </w:p>
    <w:p w:rsidR="00051911" w:rsidRPr="00903366" w:rsidRDefault="00051911" w:rsidP="00051911">
      <w:pPr>
        <w:numPr>
          <w:ilvl w:val="0"/>
          <w:numId w:val="5"/>
        </w:numPr>
        <w:shd w:val="clear" w:color="auto" w:fill="FFFFFF"/>
        <w:spacing w:before="2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выявлению передового опыта педагогических работников в организации образовательной, культурно-досуговой и методической деятельности.</w:t>
      </w: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</w:p>
    <w:p w:rsidR="00051911" w:rsidRPr="00903366" w:rsidRDefault="00051911" w:rsidP="00051911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Для организации и проведения конкурса создается оргкомитет, который:</w:t>
      </w:r>
    </w:p>
    <w:p w:rsidR="00051911" w:rsidRPr="00903366" w:rsidRDefault="00051911" w:rsidP="00051911">
      <w:pPr>
        <w:shd w:val="clear" w:color="auto" w:fill="FFFFFF"/>
        <w:tabs>
          <w:tab w:val="left" w:pos="523"/>
        </w:tabs>
        <w:spacing w:before="34"/>
        <w:ind w:left="523" w:hanging="523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-</w:t>
      </w:r>
      <w:r w:rsidRPr="00903366">
        <w:rPr>
          <w:rFonts w:ascii="Times New Roman" w:hAnsi="Times New Roman" w:cs="Times New Roman"/>
          <w:sz w:val="24"/>
          <w:szCs w:val="24"/>
        </w:rPr>
        <w:tab/>
        <w:t>принимает предоставляемые кандидатами материалы и определяет их соответствие установленным требованиям;</w:t>
      </w:r>
    </w:p>
    <w:p w:rsidR="00051911" w:rsidRPr="00903366" w:rsidRDefault="00051911" w:rsidP="00051911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24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принимает решение о включении кандидатов в состав участников конкурса;</w:t>
      </w:r>
    </w:p>
    <w:p w:rsidR="00051911" w:rsidRPr="00903366" w:rsidRDefault="00051911" w:rsidP="00051911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2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определяет номинации, план и порядок проведения конкурса;</w:t>
      </w:r>
    </w:p>
    <w:p w:rsidR="00051911" w:rsidRPr="00903366" w:rsidRDefault="00051911" w:rsidP="00051911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формирует экспертную группу и определяет условия и правила </w:t>
      </w:r>
      <w:r w:rsidRPr="00903366">
        <w:rPr>
          <w:rFonts w:ascii="Times New Roman" w:hAnsi="Times New Roman" w:cs="Times New Roman"/>
          <w:spacing w:val="20"/>
          <w:sz w:val="24"/>
          <w:szCs w:val="24"/>
        </w:rPr>
        <w:t>его</w:t>
      </w:r>
      <w:r w:rsidRPr="00903366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051911" w:rsidRPr="00903366" w:rsidRDefault="00051911" w:rsidP="00051911">
      <w:pPr>
        <w:shd w:val="clear" w:color="auto" w:fill="FFFFFF"/>
        <w:tabs>
          <w:tab w:val="left" w:pos="523"/>
        </w:tabs>
        <w:spacing w:before="34"/>
        <w:ind w:left="523" w:hanging="523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03366">
        <w:rPr>
          <w:rFonts w:ascii="Times New Roman" w:hAnsi="Times New Roman" w:cs="Times New Roman"/>
          <w:sz w:val="24"/>
          <w:szCs w:val="24"/>
        </w:rPr>
        <w:tab/>
        <w:t>организует и проводит предварительные консультационные встречи с участниками конкурса;</w:t>
      </w:r>
    </w:p>
    <w:p w:rsidR="00051911" w:rsidRPr="00D1376B" w:rsidRDefault="00051911" w:rsidP="00051911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D1376B">
        <w:rPr>
          <w:rFonts w:ascii="Times New Roman" w:hAnsi="Times New Roman" w:cs="Times New Roman"/>
          <w:sz w:val="24"/>
          <w:szCs w:val="24"/>
        </w:rPr>
        <w:t>определяет победителей конкурса;</w:t>
      </w:r>
    </w:p>
    <w:p w:rsidR="00051911" w:rsidRPr="00D1376B" w:rsidRDefault="00E61116" w:rsidP="00051911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D1376B">
        <w:rPr>
          <w:rFonts w:ascii="Times New Roman" w:hAnsi="Times New Roman" w:cs="Times New Roman"/>
          <w:sz w:val="24"/>
          <w:szCs w:val="24"/>
        </w:rPr>
        <w:t xml:space="preserve"> принимает решение о недопущении материала к участию в конкурсе при </w:t>
      </w:r>
      <w:r w:rsidR="00051911" w:rsidRPr="00D1376B">
        <w:rPr>
          <w:rFonts w:ascii="Times New Roman" w:hAnsi="Times New Roman" w:cs="Times New Roman"/>
          <w:sz w:val="24"/>
          <w:szCs w:val="24"/>
        </w:rPr>
        <w:t xml:space="preserve"> несоответствии материа</w:t>
      </w:r>
      <w:r w:rsidR="001C6735" w:rsidRPr="00D1376B">
        <w:rPr>
          <w:rFonts w:ascii="Times New Roman" w:hAnsi="Times New Roman" w:cs="Times New Roman"/>
          <w:sz w:val="24"/>
          <w:szCs w:val="24"/>
        </w:rPr>
        <w:t>ла условиям конкурса);</w:t>
      </w:r>
      <w:r w:rsidR="00051911" w:rsidRPr="00D1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911" w:rsidRPr="00D1376B" w:rsidRDefault="00051911" w:rsidP="00051911">
      <w:pPr>
        <w:numPr>
          <w:ilvl w:val="0"/>
          <w:numId w:val="1"/>
        </w:numPr>
        <w:shd w:val="clear" w:color="auto" w:fill="FFFFFF"/>
        <w:tabs>
          <w:tab w:val="left" w:pos="523"/>
        </w:tabs>
        <w:spacing w:before="34"/>
        <w:rPr>
          <w:rFonts w:ascii="Times New Roman" w:hAnsi="Times New Roman" w:cs="Times New Roman"/>
          <w:sz w:val="24"/>
          <w:szCs w:val="24"/>
        </w:rPr>
      </w:pPr>
      <w:r w:rsidRPr="00D1376B">
        <w:rPr>
          <w:rFonts w:ascii="Times New Roman" w:hAnsi="Times New Roman" w:cs="Times New Roman"/>
          <w:sz w:val="24"/>
          <w:szCs w:val="24"/>
        </w:rPr>
        <w:t>принимает решение о введении новых номинаций и критерий их оценки.</w:t>
      </w:r>
    </w:p>
    <w:p w:rsidR="00051911" w:rsidRPr="00903366" w:rsidRDefault="00051911" w:rsidP="00051911">
      <w:pPr>
        <w:shd w:val="clear" w:color="auto" w:fill="FFFFFF"/>
        <w:spacing w:before="14"/>
        <w:ind w:firstLine="542"/>
        <w:jc w:val="both"/>
        <w:rPr>
          <w:rFonts w:ascii="Times New Roman" w:hAnsi="Times New Roman" w:cs="Times New Roman"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spacing w:before="14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Решение оргкомитета признается принятым, если за него проголосовало более половины списочного состава экспертной группы.</w:t>
      </w:r>
    </w:p>
    <w:p w:rsidR="00051911" w:rsidRPr="00903366" w:rsidRDefault="00051911" w:rsidP="00051911">
      <w:pPr>
        <w:shd w:val="clear" w:color="auto" w:fill="FFFFFF"/>
        <w:spacing w:before="14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Решения оргкомитета оформляются протоколом, который подписывается председателем или его заместителем.</w:t>
      </w:r>
    </w:p>
    <w:p w:rsidR="00051911" w:rsidRPr="00903366" w:rsidRDefault="00051911" w:rsidP="00051911">
      <w:pPr>
        <w:shd w:val="clear" w:color="auto" w:fill="FFFFFF"/>
        <w:spacing w:before="1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spacing w:before="1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Жюри конкурса:</w:t>
      </w:r>
    </w:p>
    <w:p w:rsidR="00051911" w:rsidRPr="00903366" w:rsidRDefault="00051911" w:rsidP="00051911">
      <w:pPr>
        <w:shd w:val="clear" w:color="auto" w:fill="FFFFFF"/>
        <w:spacing w:before="14"/>
        <w:ind w:firstLine="557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Экспертная группа (5-7 человек) формируется из числа преподавателей высших учебных заведений, педагогов дополнительного образования высшей квалификационной категории </w:t>
      </w:r>
      <w:proofErr w:type="spellStart"/>
      <w:r w:rsidR="001C6735" w:rsidRPr="00903366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="001C6735" w:rsidRPr="00903366">
        <w:rPr>
          <w:rFonts w:ascii="Times New Roman" w:hAnsi="Times New Roman" w:cs="Times New Roman"/>
          <w:sz w:val="24"/>
          <w:szCs w:val="24"/>
        </w:rPr>
        <w:t>.</w:t>
      </w: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6735" w:rsidRDefault="00903366" w:rsidP="000519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1</w:t>
      </w:r>
      <w:r w:rsidR="00C45DC6">
        <w:rPr>
          <w:rFonts w:ascii="Times New Roman" w:hAnsi="Times New Roman" w:cs="Times New Roman"/>
          <w:sz w:val="24"/>
          <w:szCs w:val="24"/>
        </w:rPr>
        <w:t>1</w:t>
      </w:r>
      <w:r w:rsidRPr="00903366">
        <w:rPr>
          <w:rFonts w:ascii="Times New Roman" w:hAnsi="Times New Roman" w:cs="Times New Roman"/>
          <w:sz w:val="24"/>
          <w:szCs w:val="24"/>
        </w:rPr>
        <w:t>.10.1</w:t>
      </w:r>
      <w:r w:rsidR="00C45DC6">
        <w:rPr>
          <w:rFonts w:ascii="Times New Roman" w:hAnsi="Times New Roman" w:cs="Times New Roman"/>
          <w:sz w:val="24"/>
          <w:szCs w:val="24"/>
        </w:rPr>
        <w:t>9</w:t>
      </w:r>
      <w:r w:rsidR="00210C6E">
        <w:rPr>
          <w:rFonts w:ascii="Times New Roman" w:hAnsi="Times New Roman" w:cs="Times New Roman"/>
          <w:sz w:val="24"/>
          <w:szCs w:val="24"/>
        </w:rPr>
        <w:t xml:space="preserve"> – 10.00</w:t>
      </w:r>
      <w:r w:rsidRPr="00903366">
        <w:rPr>
          <w:rFonts w:ascii="Times New Roman" w:hAnsi="Times New Roman" w:cs="Times New Roman"/>
          <w:sz w:val="24"/>
          <w:szCs w:val="24"/>
        </w:rPr>
        <w:t xml:space="preserve"> (конкурсные материалы принимаются до </w:t>
      </w:r>
      <w:r w:rsidR="0002168D">
        <w:rPr>
          <w:rFonts w:ascii="Times New Roman" w:hAnsi="Times New Roman" w:cs="Times New Roman"/>
          <w:sz w:val="24"/>
          <w:szCs w:val="24"/>
        </w:rPr>
        <w:t>0</w:t>
      </w:r>
      <w:r w:rsidR="00C45DC6">
        <w:rPr>
          <w:rFonts w:ascii="Times New Roman" w:hAnsi="Times New Roman" w:cs="Times New Roman"/>
          <w:sz w:val="24"/>
          <w:szCs w:val="24"/>
        </w:rPr>
        <w:t>4</w:t>
      </w:r>
      <w:r w:rsidRPr="00903366">
        <w:rPr>
          <w:rFonts w:ascii="Times New Roman" w:hAnsi="Times New Roman" w:cs="Times New Roman"/>
          <w:sz w:val="24"/>
          <w:szCs w:val="24"/>
        </w:rPr>
        <w:t>.10.1</w:t>
      </w:r>
      <w:r w:rsidR="00C45DC6">
        <w:rPr>
          <w:rFonts w:ascii="Times New Roman" w:hAnsi="Times New Roman" w:cs="Times New Roman"/>
          <w:sz w:val="24"/>
          <w:szCs w:val="24"/>
        </w:rPr>
        <w:t>9</w:t>
      </w:r>
      <w:r w:rsidRPr="00903366">
        <w:rPr>
          <w:rFonts w:ascii="Times New Roman" w:hAnsi="Times New Roman" w:cs="Times New Roman"/>
          <w:sz w:val="24"/>
          <w:szCs w:val="24"/>
        </w:rPr>
        <w:t>)</w:t>
      </w:r>
    </w:p>
    <w:p w:rsidR="00210C6E" w:rsidRPr="00903366" w:rsidRDefault="00210C6E" w:rsidP="000519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22.10.19 – 11.00</w:t>
      </w:r>
    </w:p>
    <w:p w:rsidR="001C6735" w:rsidRPr="00903366" w:rsidRDefault="001C6735" w:rsidP="000519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903366">
        <w:rPr>
          <w:rFonts w:ascii="Times New Roman" w:hAnsi="Times New Roman" w:cs="Times New Roman"/>
          <w:b/>
          <w:sz w:val="24"/>
          <w:szCs w:val="24"/>
        </w:rPr>
        <w:t>Условия проведения конкурса:</w:t>
      </w:r>
    </w:p>
    <w:p w:rsidR="00051911" w:rsidRPr="00903366" w:rsidRDefault="00051911" w:rsidP="00051911">
      <w:pPr>
        <w:shd w:val="clear" w:color="auto" w:fill="FFFFFF"/>
        <w:spacing w:before="5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На конкурс принимается </w:t>
      </w:r>
      <w:proofErr w:type="gramStart"/>
      <w:r w:rsidRPr="00903366">
        <w:rPr>
          <w:rFonts w:ascii="Times New Roman" w:hAnsi="Times New Roman" w:cs="Times New Roman"/>
          <w:sz w:val="24"/>
          <w:szCs w:val="24"/>
        </w:rPr>
        <w:t>дидактический,  методический</w:t>
      </w:r>
      <w:proofErr w:type="gramEnd"/>
      <w:r w:rsidRPr="00903366">
        <w:rPr>
          <w:rFonts w:ascii="Times New Roman" w:hAnsi="Times New Roman" w:cs="Times New Roman"/>
          <w:sz w:val="24"/>
          <w:szCs w:val="24"/>
        </w:rPr>
        <w:t xml:space="preserve"> материалы, электронные дидактические пособия, информационно-рекламные издания по следующим направлениям деятельности: техническое; музыкальное: эколого-краеведческое: раннее развитие; спортивное; хореографическое; пластические искусства; театральное; досуговое, социально – педагогическое.</w:t>
      </w:r>
    </w:p>
    <w:p w:rsidR="001C6735" w:rsidRPr="00903366" w:rsidRDefault="001C6735" w:rsidP="00051911">
      <w:pPr>
        <w:shd w:val="clear" w:color="auto" w:fill="FFFFFF"/>
        <w:spacing w:before="14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Заявка подается в электронном и печатном варианте (приложение 1).</w:t>
      </w:r>
    </w:p>
    <w:p w:rsidR="001C6735" w:rsidRPr="00903366" w:rsidRDefault="001C6735" w:rsidP="00051911">
      <w:pPr>
        <w:shd w:val="clear" w:color="auto" w:fill="FFFFFF"/>
        <w:spacing w:before="14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Конкурсные материалы подаются в печатном (1 экземпляр) и электронном варианте.</w:t>
      </w:r>
    </w:p>
    <w:p w:rsidR="00051911" w:rsidRPr="00903366" w:rsidRDefault="00051911" w:rsidP="00051911">
      <w:pPr>
        <w:shd w:val="clear" w:color="auto" w:fill="FFFFFF"/>
        <w:spacing w:before="14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Дидактический и методический материал сопровождается пояснительной запиской (название программы, цели, задачи, возраст воспитанников, условия применения, методическое обоснование каждого элемента дидактического материала).</w:t>
      </w:r>
    </w:p>
    <w:p w:rsidR="00051911" w:rsidRPr="00903366" w:rsidRDefault="00051911" w:rsidP="00051911">
      <w:pPr>
        <w:shd w:val="clear" w:color="auto" w:fill="FFFFFF"/>
        <w:spacing w:before="14"/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За участие в конкурсе предусмотрен </w:t>
      </w:r>
      <w:proofErr w:type="spellStart"/>
      <w:r w:rsidRPr="00903366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Pr="00903366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.</w:t>
      </w:r>
      <w:r w:rsidRPr="00903366">
        <w:rPr>
          <w:rFonts w:ascii="Times New Roman" w:hAnsi="Times New Roman" w:cs="Times New Roman"/>
          <w:sz w:val="24"/>
          <w:szCs w:val="24"/>
        </w:rPr>
        <w:t xml:space="preserve"> Оплата производится при подаче заявки.</w:t>
      </w:r>
    </w:p>
    <w:p w:rsidR="00051911" w:rsidRPr="00903366" w:rsidRDefault="00051911" w:rsidP="00051911">
      <w:pPr>
        <w:shd w:val="clear" w:color="auto" w:fill="FFFFFF"/>
        <w:spacing w:before="14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 xml:space="preserve">Все конкурсанты награждаются дипломами участников. В каждой из номинаций определяется </w:t>
      </w:r>
      <w:r w:rsidRPr="0090336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C6735" w:rsidRPr="00903366">
        <w:rPr>
          <w:rFonts w:ascii="Times New Roman" w:hAnsi="Times New Roman" w:cs="Times New Roman"/>
          <w:sz w:val="24"/>
          <w:szCs w:val="24"/>
        </w:rPr>
        <w:t>,</w:t>
      </w:r>
      <w:r w:rsidRPr="00903366">
        <w:rPr>
          <w:rFonts w:ascii="Times New Roman" w:hAnsi="Times New Roman" w:cs="Times New Roman"/>
          <w:sz w:val="24"/>
          <w:szCs w:val="24"/>
        </w:rPr>
        <w:t xml:space="preserve"> </w:t>
      </w:r>
      <w:r w:rsidRPr="0090336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C6735" w:rsidRPr="00903366">
        <w:rPr>
          <w:rFonts w:ascii="Times New Roman" w:hAnsi="Times New Roman" w:cs="Times New Roman"/>
          <w:sz w:val="24"/>
          <w:szCs w:val="24"/>
        </w:rPr>
        <w:t>,</w:t>
      </w:r>
      <w:r w:rsidRPr="00903366">
        <w:rPr>
          <w:rFonts w:ascii="Times New Roman" w:hAnsi="Times New Roman" w:cs="Times New Roman"/>
          <w:sz w:val="24"/>
          <w:szCs w:val="24"/>
        </w:rPr>
        <w:t xml:space="preserve"> </w:t>
      </w:r>
      <w:r w:rsidRPr="009033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03366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C45DC6" w:rsidRDefault="00C45DC6" w:rsidP="00051911">
      <w:pPr>
        <w:shd w:val="clear" w:color="auto" w:fill="FFFFFF"/>
        <w:spacing w:befor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конкурсных работ</w:t>
      </w:r>
    </w:p>
    <w:p w:rsidR="00051911" w:rsidRPr="00903366" w:rsidRDefault="00051911" w:rsidP="00051911">
      <w:pPr>
        <w:shd w:val="clear" w:color="auto" w:fill="FFFFFF"/>
        <w:spacing w:before="245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 дидактического материала</w:t>
      </w:r>
      <w:r w:rsidRPr="00903366">
        <w:rPr>
          <w:rFonts w:ascii="Times New Roman" w:hAnsi="Times New Roman" w:cs="Times New Roman"/>
          <w:sz w:val="24"/>
          <w:szCs w:val="24"/>
        </w:rPr>
        <w:t xml:space="preserve"> (до 3 баллов по каждому критерию):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практическая значимость;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366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903366">
        <w:rPr>
          <w:rFonts w:ascii="Times New Roman" w:hAnsi="Times New Roman" w:cs="Times New Roman"/>
          <w:sz w:val="24"/>
          <w:szCs w:val="24"/>
        </w:rPr>
        <w:t xml:space="preserve"> материала и степень его </w:t>
      </w:r>
      <w:proofErr w:type="spellStart"/>
      <w:r w:rsidRPr="00903366">
        <w:rPr>
          <w:rFonts w:ascii="Times New Roman" w:hAnsi="Times New Roman" w:cs="Times New Roman"/>
          <w:sz w:val="24"/>
          <w:szCs w:val="24"/>
        </w:rPr>
        <w:t>дифференцированости</w:t>
      </w:r>
      <w:proofErr w:type="spellEnd"/>
      <w:r w:rsidRPr="00903366">
        <w:rPr>
          <w:rFonts w:ascii="Times New Roman" w:hAnsi="Times New Roman" w:cs="Times New Roman"/>
          <w:sz w:val="24"/>
          <w:szCs w:val="24"/>
        </w:rPr>
        <w:t>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эстетичность оформления (практичность, художественность, гигиеничность);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наличие алгоритма (технологии, инструкции) по применению;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9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современность подачи формы и содержания;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2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креативность.</w:t>
      </w: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51911" w:rsidRPr="00903366" w:rsidRDefault="00051911" w:rsidP="0005191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Критерии оценки электронных дидактических пособий</w:t>
      </w:r>
      <w:r w:rsidRPr="00903366">
        <w:rPr>
          <w:rFonts w:ascii="Times New Roman" w:hAnsi="Times New Roman" w:cs="Times New Roman"/>
          <w:sz w:val="24"/>
          <w:szCs w:val="24"/>
        </w:rPr>
        <w:t xml:space="preserve"> (до 3 баллов по каждому критерию):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интерактивность (обеспечение быстрой обратной связи);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наглядность и доступность (не только выводит текст на экран, но и рассказывает, иллюстрирует, моделирует и т.д.);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дифференцированный подход (позволяет быстро, но в темпе, наиболее подходящем для конкретного воспитанника, проверить знания по определенному разделу);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возможность обновления программного обеспечения</w:t>
      </w:r>
    </w:p>
    <w:p w:rsidR="00051911" w:rsidRPr="00903366" w:rsidRDefault="00051911" w:rsidP="00051911">
      <w:pPr>
        <w:shd w:val="clear" w:color="auto" w:fill="FFFFFF"/>
        <w:spacing w:before="235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 методической продукции</w:t>
      </w:r>
      <w:r w:rsidRPr="00903366">
        <w:rPr>
          <w:rFonts w:ascii="Times New Roman" w:hAnsi="Times New Roman" w:cs="Times New Roman"/>
          <w:sz w:val="24"/>
          <w:szCs w:val="24"/>
        </w:rPr>
        <w:t xml:space="preserve"> (до 3 баллов по каждому критерию):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актуальность, соответствие современным тенденциям развития образования;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новизна;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целеполагание;</w:t>
      </w:r>
    </w:p>
    <w:p w:rsidR="00051911" w:rsidRPr="00903366" w:rsidRDefault="00051911" w:rsidP="00051911">
      <w:pPr>
        <w:numPr>
          <w:ilvl w:val="0"/>
          <w:numId w:val="2"/>
        </w:numPr>
        <w:shd w:val="clear" w:color="auto" w:fill="FFFFFF"/>
        <w:tabs>
          <w:tab w:val="left" w:pos="115"/>
        </w:tabs>
        <w:spacing w:before="14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доступность;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соответствие возрастным и психологическим особенностям воспитанников;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ind w:right="2189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технологичность;</w:t>
      </w:r>
    </w:p>
    <w:p w:rsidR="00051911" w:rsidRPr="00903366" w:rsidRDefault="00051911" w:rsidP="00051911">
      <w:pPr>
        <w:shd w:val="clear" w:color="auto" w:fill="FFFFFF"/>
        <w:spacing w:before="230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i/>
          <w:sz w:val="24"/>
          <w:szCs w:val="24"/>
          <w:u w:val="single"/>
        </w:rPr>
        <w:t>Критерии оценки информационно-рекламных материалов</w:t>
      </w:r>
      <w:r w:rsidRPr="00903366">
        <w:rPr>
          <w:rFonts w:ascii="Times New Roman" w:hAnsi="Times New Roman" w:cs="Times New Roman"/>
          <w:sz w:val="24"/>
          <w:szCs w:val="24"/>
        </w:rPr>
        <w:t xml:space="preserve"> (до 3 баллов по каждому критерию):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актуальность (целесообразность);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смысловая нагрузка (содержание, полнота информации, соответствие целевой аудитории);</w:t>
      </w:r>
    </w:p>
    <w:p w:rsidR="00051911" w:rsidRPr="00903366" w:rsidRDefault="00051911" w:rsidP="00051911">
      <w:pPr>
        <w:numPr>
          <w:ilvl w:val="0"/>
          <w:numId w:val="3"/>
        </w:num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sz w:val="24"/>
          <w:szCs w:val="24"/>
        </w:rPr>
        <w:t>креативность цветового сочетания и композиционного решения, удобочитаемость шрифта.</w:t>
      </w:r>
    </w:p>
    <w:p w:rsidR="00051911" w:rsidRPr="00903366" w:rsidRDefault="00051911" w:rsidP="00877536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051911" w:rsidRPr="00903366" w:rsidRDefault="00051911" w:rsidP="0005191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903366">
        <w:rPr>
          <w:rFonts w:ascii="Times New Roman" w:hAnsi="Times New Roman" w:cs="Times New Roman"/>
          <w:b/>
          <w:bCs/>
          <w:sz w:val="24"/>
          <w:szCs w:val="24"/>
        </w:rPr>
        <w:t>Справки по телефону:</w:t>
      </w:r>
    </w:p>
    <w:p w:rsidR="00051911" w:rsidRPr="00903366" w:rsidRDefault="00051911" w:rsidP="00051911">
      <w:pPr>
        <w:shd w:val="clear" w:color="auto" w:fill="FFFFFF"/>
        <w:spacing w:before="5"/>
        <w:ind w:firstLine="562"/>
        <w:jc w:val="both"/>
        <w:rPr>
          <w:rFonts w:ascii="Times New Roman" w:hAnsi="Times New Roman" w:cs="Times New Roman"/>
        </w:rPr>
      </w:pPr>
      <w:r w:rsidRPr="00D1376B">
        <w:rPr>
          <w:rFonts w:ascii="Times New Roman" w:hAnsi="Times New Roman" w:cs="Times New Roman"/>
          <w:sz w:val="24"/>
          <w:szCs w:val="24"/>
        </w:rPr>
        <w:t>70-25-89 Прошина Т</w:t>
      </w:r>
      <w:r w:rsidR="00D1376B">
        <w:rPr>
          <w:rFonts w:ascii="Times New Roman" w:hAnsi="Times New Roman" w:cs="Times New Roman"/>
          <w:sz w:val="24"/>
          <w:szCs w:val="24"/>
        </w:rPr>
        <w:t xml:space="preserve">атьяна Петровна, методист МБУДО </w:t>
      </w:r>
      <w:r w:rsidRPr="00D1376B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 г. Оренбурга, ул. Карагандинская, 37-а, </w:t>
      </w:r>
      <w:proofErr w:type="spellStart"/>
      <w:r w:rsidRPr="00D1376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1376B">
        <w:rPr>
          <w:rFonts w:ascii="Times New Roman" w:hAnsi="Times New Roman" w:cs="Times New Roman"/>
          <w:sz w:val="24"/>
          <w:szCs w:val="24"/>
        </w:rPr>
        <w:t>. №3</w:t>
      </w:r>
      <w:r w:rsidR="00C45DC6">
        <w:rPr>
          <w:rFonts w:ascii="Times New Roman" w:hAnsi="Times New Roman" w:cs="Times New Roman"/>
          <w:sz w:val="24"/>
          <w:szCs w:val="24"/>
        </w:rPr>
        <w:t>09</w:t>
      </w:r>
    </w:p>
    <w:p w:rsidR="00692D05" w:rsidRDefault="00692D0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63643" w:rsidRPr="00903366" w:rsidRDefault="00A63643">
      <w:pPr>
        <w:rPr>
          <w:rFonts w:ascii="Times New Roman" w:hAnsi="Times New Roman" w:cs="Times New Roman"/>
        </w:rPr>
      </w:pPr>
    </w:p>
    <w:p w:rsidR="00903366" w:rsidRPr="00D1376B" w:rsidRDefault="00903366" w:rsidP="00903366">
      <w:pPr>
        <w:jc w:val="right"/>
        <w:rPr>
          <w:rFonts w:ascii="Times New Roman" w:hAnsi="Times New Roman" w:cs="Times New Roman"/>
          <w:b/>
          <w:i/>
          <w:u w:val="single"/>
        </w:rPr>
      </w:pPr>
      <w:r w:rsidRPr="00D1376B">
        <w:rPr>
          <w:rFonts w:ascii="Times New Roman" w:hAnsi="Times New Roman" w:cs="Times New Roman"/>
          <w:b/>
          <w:i/>
          <w:u w:val="single"/>
        </w:rPr>
        <w:t>Приложение 1</w:t>
      </w:r>
    </w:p>
    <w:p w:rsidR="00903366" w:rsidRPr="00D1376B" w:rsidRDefault="00903366" w:rsidP="0090336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903366">
        <w:rPr>
          <w:rFonts w:ascii="Times New Roman" w:hAnsi="Times New Roman" w:cs="Times New Roman"/>
          <w:b/>
          <w:spacing w:val="30"/>
          <w:sz w:val="26"/>
          <w:szCs w:val="26"/>
        </w:rPr>
        <w:t xml:space="preserve">Заявка на участие в конкурсе </w:t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366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мастерства педагогов дополнительного образования </w:t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3366">
        <w:rPr>
          <w:rFonts w:ascii="Times New Roman" w:hAnsi="Times New Roman" w:cs="Times New Roman"/>
          <w:b/>
          <w:i/>
          <w:sz w:val="26"/>
          <w:szCs w:val="26"/>
        </w:rPr>
        <w:t xml:space="preserve">Конкурс дидактического и методического материала </w:t>
      </w:r>
    </w:p>
    <w:p w:rsidR="00903366" w:rsidRPr="00903366" w:rsidRDefault="00903366" w:rsidP="00903366">
      <w:pPr>
        <w:rPr>
          <w:rFonts w:ascii="Times New Roman" w:hAnsi="Times New Roman" w:cs="Times New Roman"/>
        </w:rPr>
      </w:pPr>
    </w:p>
    <w:p w:rsidR="00903366" w:rsidRPr="00C45DC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Дидактический материал ________________</w:t>
      </w:r>
      <w:r>
        <w:rPr>
          <w:rFonts w:ascii="Times New Roman" w:hAnsi="Times New Roman" w:cs="Times New Roman"/>
          <w:sz w:val="32"/>
          <w:szCs w:val="32"/>
        </w:rPr>
        <w:t>____________________</w:t>
      </w:r>
    </w:p>
    <w:p w:rsidR="00903366" w:rsidRPr="00C45DC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903366" w:rsidRPr="00C45DC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 xml:space="preserve">Номинация </w:t>
      </w:r>
      <w:r w:rsidRPr="00903366">
        <w:rPr>
          <w:rFonts w:ascii="Times New Roman" w:hAnsi="Times New Roman" w:cs="Times New Roman"/>
          <w:i/>
        </w:rPr>
        <w:t>(наглядные пособия, электронные дидактические пособия)</w:t>
      </w:r>
      <w:r w:rsidRPr="00903366">
        <w:rPr>
          <w:rFonts w:ascii="Times New Roman" w:hAnsi="Times New Roman" w:cs="Times New Roman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</w:t>
      </w:r>
    </w:p>
    <w:p w:rsidR="00903366" w:rsidRPr="00C45DC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Приложение к программе __________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Автор – составитель (</w:t>
      </w:r>
      <w:r>
        <w:rPr>
          <w:rFonts w:ascii="Times New Roman" w:hAnsi="Times New Roman" w:cs="Times New Roman"/>
          <w:i/>
        </w:rPr>
        <w:t>коллектив авторов)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Структурное </w:t>
      </w:r>
      <w:proofErr w:type="gramStart"/>
      <w:r>
        <w:rPr>
          <w:rFonts w:ascii="Times New Roman" w:hAnsi="Times New Roman" w:cs="Times New Roman"/>
          <w:sz w:val="32"/>
          <w:szCs w:val="32"/>
        </w:rPr>
        <w:t>подразделение)</w:t>
      </w:r>
      <w:r w:rsidRPr="00903366">
        <w:rPr>
          <w:rFonts w:ascii="Times New Roman" w:hAnsi="Times New Roman" w:cs="Times New Roman"/>
          <w:sz w:val="32"/>
          <w:szCs w:val="32"/>
        </w:rPr>
        <w:t>_</w:t>
      </w:r>
      <w:proofErr w:type="gramEnd"/>
      <w:r w:rsidRPr="00903366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903366" w:rsidRDefault="00903366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pacing w:val="30"/>
          <w:sz w:val="26"/>
          <w:szCs w:val="26"/>
        </w:rPr>
      </w:pPr>
      <w:r>
        <w:rPr>
          <w:rFonts w:ascii="Times New Roman" w:hAnsi="Times New Roman" w:cs="Times New Roman"/>
          <w:b/>
          <w:spacing w:val="30"/>
          <w:sz w:val="26"/>
          <w:szCs w:val="26"/>
        </w:rPr>
        <w:br w:type="page"/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903366">
        <w:rPr>
          <w:rFonts w:ascii="Times New Roman" w:hAnsi="Times New Roman" w:cs="Times New Roman"/>
          <w:b/>
          <w:spacing w:val="30"/>
          <w:sz w:val="26"/>
          <w:szCs w:val="26"/>
        </w:rPr>
        <w:t xml:space="preserve">Заявка на участие в конкурсе </w:t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3366">
        <w:rPr>
          <w:rFonts w:ascii="Times New Roman" w:hAnsi="Times New Roman" w:cs="Times New Roman"/>
          <w:b/>
          <w:sz w:val="26"/>
          <w:szCs w:val="26"/>
        </w:rPr>
        <w:t xml:space="preserve">профессионального мастерства педагогов дополнительного образования </w:t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03366">
        <w:rPr>
          <w:rFonts w:ascii="Times New Roman" w:hAnsi="Times New Roman" w:cs="Times New Roman"/>
          <w:b/>
          <w:i/>
          <w:sz w:val="26"/>
          <w:szCs w:val="26"/>
        </w:rPr>
        <w:t xml:space="preserve">Конкурс дидактического и методического материала </w:t>
      </w:r>
    </w:p>
    <w:p w:rsidR="00903366" w:rsidRPr="00903366" w:rsidRDefault="00903366" w:rsidP="00903366">
      <w:pPr>
        <w:rPr>
          <w:rFonts w:ascii="Times New Roman" w:hAnsi="Times New Roman" w:cs="Times New Roman"/>
        </w:rPr>
      </w:pP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Методический материал ________________</w:t>
      </w:r>
      <w:r>
        <w:rPr>
          <w:rFonts w:ascii="Times New Roman" w:hAnsi="Times New Roman" w:cs="Times New Roman"/>
          <w:sz w:val="32"/>
          <w:szCs w:val="32"/>
        </w:rPr>
        <w:t>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</w:t>
      </w:r>
      <w:r w:rsidR="00D1376B">
        <w:rPr>
          <w:rFonts w:ascii="Times New Roman" w:hAnsi="Times New Roman" w:cs="Times New Roman"/>
          <w:sz w:val="32"/>
          <w:szCs w:val="32"/>
        </w:rPr>
        <w:t>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 xml:space="preserve">Номинация </w:t>
      </w:r>
      <w:r w:rsidRPr="00903366">
        <w:rPr>
          <w:rFonts w:ascii="Times New Roman" w:hAnsi="Times New Roman" w:cs="Times New Roman"/>
          <w:i/>
        </w:rPr>
        <w:t>(методические рекомендации, учебное пособие, методические разработки, сборник сценариев, сценарная разработка, методическое пособие, тематическая папка, тематическое пособие, учебно-тематический комплект, обобщение опыта, информационно – рекламное издание</w:t>
      </w:r>
      <w:r w:rsidR="00D1376B">
        <w:rPr>
          <w:rFonts w:ascii="Times New Roman" w:hAnsi="Times New Roman" w:cs="Times New Roman"/>
          <w:i/>
        </w:rPr>
        <w:t>, другое</w:t>
      </w:r>
      <w:r w:rsidRPr="00903366">
        <w:rPr>
          <w:rFonts w:ascii="Times New Roman" w:hAnsi="Times New Roman" w:cs="Times New Roman"/>
          <w:i/>
        </w:rPr>
        <w:t xml:space="preserve">) </w:t>
      </w: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</w:t>
      </w:r>
      <w:r w:rsidR="00D1376B">
        <w:rPr>
          <w:rFonts w:ascii="Times New Roman" w:hAnsi="Times New Roman" w:cs="Times New Roman"/>
          <w:sz w:val="32"/>
          <w:szCs w:val="32"/>
        </w:rPr>
        <w:t>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Приложение к программе __________</w:t>
      </w:r>
      <w:r w:rsidR="00D1376B">
        <w:rPr>
          <w:rFonts w:ascii="Times New Roman" w:hAnsi="Times New Roman" w:cs="Times New Roman"/>
          <w:sz w:val="32"/>
          <w:szCs w:val="32"/>
        </w:rPr>
        <w:t>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 xml:space="preserve">Автор – составитель </w:t>
      </w:r>
      <w:r w:rsidRPr="00D1376B">
        <w:rPr>
          <w:rFonts w:ascii="Times New Roman" w:hAnsi="Times New Roman" w:cs="Times New Roman"/>
          <w:i/>
        </w:rPr>
        <w:t>(</w:t>
      </w:r>
      <w:r w:rsidR="00D1376B" w:rsidRPr="00D1376B">
        <w:rPr>
          <w:rFonts w:ascii="Times New Roman" w:hAnsi="Times New Roman" w:cs="Times New Roman"/>
          <w:i/>
        </w:rPr>
        <w:t>коллектив авторов</w:t>
      </w:r>
      <w:r w:rsidRPr="00D1376B">
        <w:rPr>
          <w:rFonts w:ascii="Times New Roman" w:hAnsi="Times New Roman" w:cs="Times New Roman"/>
          <w:i/>
        </w:rPr>
        <w:t>)</w:t>
      </w:r>
      <w:r w:rsidRPr="00903366">
        <w:rPr>
          <w:rFonts w:ascii="Times New Roman" w:hAnsi="Times New Roman" w:cs="Times New Roman"/>
          <w:sz w:val="32"/>
          <w:szCs w:val="32"/>
        </w:rPr>
        <w:t xml:space="preserve"> ____________________</w:t>
      </w:r>
      <w:r w:rsidR="00D1376B">
        <w:rPr>
          <w:rFonts w:ascii="Times New Roman" w:hAnsi="Times New Roman" w:cs="Times New Roman"/>
          <w:sz w:val="32"/>
          <w:szCs w:val="32"/>
        </w:rPr>
        <w:t>________</w:t>
      </w:r>
    </w:p>
    <w:p w:rsidR="00903366" w:rsidRPr="00903366" w:rsidRDefault="00903366" w:rsidP="00903366">
      <w:pPr>
        <w:rPr>
          <w:rFonts w:ascii="Times New Roman" w:hAnsi="Times New Roman" w:cs="Times New Roman"/>
          <w:sz w:val="32"/>
          <w:szCs w:val="32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</w:t>
      </w:r>
      <w:r w:rsidR="00D1376B">
        <w:rPr>
          <w:rFonts w:ascii="Times New Roman" w:hAnsi="Times New Roman" w:cs="Times New Roman"/>
          <w:sz w:val="32"/>
          <w:szCs w:val="32"/>
        </w:rPr>
        <w:t>__________________</w:t>
      </w:r>
    </w:p>
    <w:p w:rsidR="00903366" w:rsidRPr="00903366" w:rsidRDefault="00D1376B" w:rsidP="009033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Структурное подразделение</w:t>
      </w:r>
      <w:r w:rsidR="00903366" w:rsidRPr="00903366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903366" w:rsidRPr="00903366" w:rsidRDefault="00903366" w:rsidP="00903366">
      <w:pPr>
        <w:rPr>
          <w:rFonts w:ascii="Times New Roman" w:hAnsi="Times New Roman" w:cs="Times New Roman"/>
        </w:rPr>
      </w:pPr>
      <w:r w:rsidRPr="00903366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903366" w:rsidRPr="00903366" w:rsidRDefault="00903366" w:rsidP="009033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03366" w:rsidRPr="00903366" w:rsidSect="002E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9C6142"/>
    <w:lvl w:ilvl="0">
      <w:numFmt w:val="bullet"/>
      <w:lvlText w:val="*"/>
      <w:lvlJc w:val="left"/>
    </w:lvl>
  </w:abstractNum>
  <w:abstractNum w:abstractNumId="1" w15:restartNumberingAfterBreak="0">
    <w:nsid w:val="23757D14"/>
    <w:multiLevelType w:val="hybridMultilevel"/>
    <w:tmpl w:val="8924A978"/>
    <w:lvl w:ilvl="0" w:tplc="8396A47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47B5"/>
    <w:multiLevelType w:val="hybridMultilevel"/>
    <w:tmpl w:val="7762449A"/>
    <w:lvl w:ilvl="0" w:tplc="8396A47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53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11"/>
    <w:rsid w:val="0002168D"/>
    <w:rsid w:val="00051911"/>
    <w:rsid w:val="000C48A7"/>
    <w:rsid w:val="001C6735"/>
    <w:rsid w:val="00210C6E"/>
    <w:rsid w:val="002E5DD7"/>
    <w:rsid w:val="00355507"/>
    <w:rsid w:val="00356396"/>
    <w:rsid w:val="00587BE0"/>
    <w:rsid w:val="00692D05"/>
    <w:rsid w:val="00711AC7"/>
    <w:rsid w:val="00877536"/>
    <w:rsid w:val="008F602B"/>
    <w:rsid w:val="00903366"/>
    <w:rsid w:val="009D0B82"/>
    <w:rsid w:val="00A348F7"/>
    <w:rsid w:val="00A63643"/>
    <w:rsid w:val="00AE586B"/>
    <w:rsid w:val="00B512F3"/>
    <w:rsid w:val="00C45DC6"/>
    <w:rsid w:val="00D1376B"/>
    <w:rsid w:val="00D21E86"/>
    <w:rsid w:val="00E528CE"/>
    <w:rsid w:val="00E61116"/>
    <w:rsid w:val="00E92012"/>
    <w:rsid w:val="00ED1869"/>
    <w:rsid w:val="00F97BB2"/>
    <w:rsid w:val="00FB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CE4A"/>
  <w15:docId w15:val="{767214B4-E3C8-4486-A247-70A1456E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D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D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92D0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uiPriority w:val="59"/>
    <w:rsid w:val="00692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cp:lastPrinted>2019-09-10T04:43:00Z</cp:lastPrinted>
  <dcterms:created xsi:type="dcterms:W3CDTF">2019-10-17T12:14:00Z</dcterms:created>
  <dcterms:modified xsi:type="dcterms:W3CDTF">2019-10-17T12:14:00Z</dcterms:modified>
</cp:coreProperties>
</file>